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4E" w:rsidRPr="00A154A6" w:rsidRDefault="00AC644E" w:rsidP="00AC644E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</w:t>
      </w:r>
    </w:p>
    <w:p w:rsidR="00AC644E" w:rsidRDefault="00AC644E" w:rsidP="00AC644E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uk-UA" w:eastAsia="ru-RU"/>
        </w:rPr>
      </w:pPr>
      <w:r>
        <w:rPr>
          <w:rFonts w:ascii="UkrainianBaltica" w:eastAsia="Times New Roman" w:hAnsi="UkrainianBaltica"/>
          <w:noProof/>
          <w:sz w:val="24"/>
          <w:szCs w:val="24"/>
          <w:lang w:val="uk-UA" w:eastAsia="uk-UA"/>
        </w:rPr>
        <w:drawing>
          <wp:inline distT="0" distB="0" distL="0" distR="0" wp14:anchorId="3E4079B6" wp14:editId="4A8A14F5">
            <wp:extent cx="437321" cy="63610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" cy="63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44E" w:rsidRDefault="00AC644E" w:rsidP="00AC644E">
      <w:pPr>
        <w:spacing w:after="0" w:line="240" w:lineRule="auto"/>
        <w:jc w:val="both"/>
        <w:rPr>
          <w:rFonts w:ascii="Arial" w:eastAsia="Times New Roman" w:hAnsi="Arial"/>
          <w:b/>
          <w:sz w:val="24"/>
          <w:szCs w:val="24"/>
          <w:lang w:val="uk-UA" w:eastAsia="ru-RU"/>
        </w:rPr>
      </w:pPr>
    </w:p>
    <w:p w:rsidR="00AC644E" w:rsidRDefault="00AC644E" w:rsidP="00AC64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AC644E" w:rsidRDefault="00AC644E" w:rsidP="00AC644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4"/>
          <w:lang w:val="uk-UA" w:eastAsia="ru-RU"/>
        </w:rPr>
      </w:pPr>
    </w:p>
    <w:p w:rsidR="00AC644E" w:rsidRDefault="00AC644E" w:rsidP="00AC64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AC644E" w:rsidRDefault="00AC644E" w:rsidP="00AC64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C644E" w:rsidRDefault="00AC644E" w:rsidP="00AC644E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pacing w:val="20"/>
          <w:sz w:val="32"/>
          <w:szCs w:val="32"/>
          <w:lang w:val="uk-UA" w:eastAsia="ru-RU"/>
        </w:rPr>
        <w:t>РІШЕННЯ</w:t>
      </w:r>
    </w:p>
    <w:p w:rsidR="00AC644E" w:rsidRDefault="00AC644E" w:rsidP="00AC644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  <w:bookmarkStart w:id="0" w:name="_GoBack"/>
      <w:bookmarkEnd w:id="0"/>
    </w:p>
    <w:p w:rsidR="00AC644E" w:rsidRPr="00A154A6" w:rsidRDefault="00DF613C" w:rsidP="00AC6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21 травня 2026</w:t>
      </w:r>
      <w:r w:rsidR="00AC644E"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            </w:t>
      </w:r>
      <w:r w:rsidR="00AC644E"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         м. Ічня</w:t>
      </w:r>
      <w:r w:rsidR="00AC644E"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644E"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644E"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       </w:t>
      </w:r>
      <w:r w:rsidR="00AC644E" w:rsidRPr="00A154A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138</w:t>
      </w: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F613C" w:rsidRDefault="00DF613C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Про покладання обов’язків за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ведення військового обліку 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uk-UA" w:eastAsia="ru-RU"/>
        </w:rPr>
      </w:pP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   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З метою </w:t>
      </w:r>
      <w:r w:rsidRPr="00A154A6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>ведення військового обліку призовників, військовозобов’язаних та резервістів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забезпечення персонально-первинного обліку призовників і військовозобов’язаних,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організації та участі у здійсненні заходів пов'язаних з мобілізаційною підготовкою та цивільним захистом на території старостинських округів Ічнянської міської ради, відповідно до постанови Кабінету Міністрів України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від 30 грудня 2022 р. № 1487 “Про затвердження Порядку організації та ведення військового обліку призовників, військовозобов’язаних та резервістів”,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керуючись ст. 30 Закону України «Про місцеве самоврядування в Україні»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 xml:space="preserve">виконавчий комітет 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</w:pP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ru-RU"/>
        </w:rPr>
        <w:t>ВИРІШИВ:</w:t>
      </w:r>
    </w:p>
    <w:p w:rsidR="00AC644E" w:rsidRPr="00A154A6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1. Покласти обов’язки за ведення військового обліку у старостинських округах Ічнянської міської ради на:</w:t>
      </w: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1.1. Глушко Вікторію Володимирівну,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Більмачівського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1.2.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Репія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Олександра Володимировича,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Бурімського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1.3.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Супруненко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Тетяну Миколаївну,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Гмирянського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1.4. Коломієць Тетяну Станіславівну,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Гужівського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1.5. Тюкова Сергія Вікторовича,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Дорогинського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1.6. Лікаренка Олександра Сергійовича,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Івангородського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1.7. Сироту Сергія Олександровича,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Іржавецького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1.8. Чайку Юлію Василівну,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Крупичпільського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1.9 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Сакуна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Володимира Миколайовича, старосту Ольшанського старостинського округу Ічнянської міської ради.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           1.10 Терещенко Наталію Олексіївну,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т.в.о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. старости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Будянського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lastRenderedPageBreak/>
        <w:t xml:space="preserve">            1.11 Бортник Олену Миколаївну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Рожнівського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1.12 Сенька Анатолія Миколайовича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Припутнівського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1.13. Борщ Оксану Миколаївну, старосту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Монастирищенського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округу Ічнянської міської ради.</w:t>
      </w: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2. При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веденні військового обліку призовників, військовозобов’язаних та резервістів на території старостинський округів дотримуватись вимог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постанови Кабінету Міністрів України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>від 30 грудня 2022 р. № 1487</w:t>
      </w:r>
      <w:r w:rsidR="00DF613C"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“Про затвердження Порядку організації та ведення військового обліку призовників, військовозобов’язаних та резервістів”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>.</w:t>
      </w:r>
    </w:p>
    <w:p w:rsidR="00AC644E" w:rsidRDefault="00AC644E" w:rsidP="00AC64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</w:p>
    <w:p w:rsidR="00AC644E" w:rsidRDefault="00AC644E" w:rsidP="00AC644E">
      <w:pPr>
        <w:shd w:val="clear" w:color="auto" w:fill="FFFFFF"/>
        <w:spacing w:after="90" w:line="240" w:lineRule="auto"/>
        <w:ind w:firstLine="705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bookmarkStart w:id="1" w:name="RichViewCheckpoint3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3. Вважати такими, що втратили чинність рішення виконавчого комітету Ічнянської   міської ради від 16.03.2023 року №54 </w:t>
      </w:r>
      <w:r w:rsidRPr="00A154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“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Про покладання обов’язків за ведення військового обліку</w:t>
      </w:r>
      <w:r w:rsidRPr="00A154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та рішення виконавчого комітету Ічнянської   міської ради від 21.03.2024 р. № 181 </w:t>
      </w:r>
      <w:r w:rsidRPr="00A154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“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Про покладання обов’язків за ведення військового обліку</w:t>
      </w:r>
      <w:r w:rsidRPr="00A154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.   </w:t>
      </w: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F613C" w:rsidRDefault="00DF613C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Pr="00DF613C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F613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Міський голова                                                                                    Олена БУТУРЛИМ</w:t>
      </w:r>
    </w:p>
    <w:p w:rsidR="00665D27" w:rsidRDefault="00AC644E" w:rsidP="00AC644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</w:t>
      </w: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65D27" w:rsidRDefault="00665D27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644E" w:rsidRDefault="00AC644E" w:rsidP="00665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sectPr w:rsidR="00AC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7F"/>
    <w:rsid w:val="0018051B"/>
    <w:rsid w:val="004D60E5"/>
    <w:rsid w:val="00665D27"/>
    <w:rsid w:val="00723532"/>
    <w:rsid w:val="00831F55"/>
    <w:rsid w:val="009353AC"/>
    <w:rsid w:val="00AC644E"/>
    <w:rsid w:val="00D8390A"/>
    <w:rsid w:val="00DF613C"/>
    <w:rsid w:val="00E4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0A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D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0A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D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</cp:lastModifiedBy>
  <cp:revision>4</cp:revision>
  <cp:lastPrinted>2026-05-18T09:18:00Z</cp:lastPrinted>
  <dcterms:created xsi:type="dcterms:W3CDTF">2026-05-18T12:54:00Z</dcterms:created>
  <dcterms:modified xsi:type="dcterms:W3CDTF">2026-05-20T13:23:00Z</dcterms:modified>
</cp:coreProperties>
</file>